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F0D" w:rsidRDefault="00DF2A91" w:rsidP="008B683D">
      <w:pPr>
        <w:spacing w:line="480" w:lineRule="exact"/>
        <w:jc w:val="both"/>
        <w:rPr>
          <w:rFonts w:ascii="Times New Roman" w:eastAsia="標楷體" w:hAnsi="Times New Roman" w:cs="Times New Roman" w:hint="eastAsia"/>
          <w:b/>
          <w:sz w:val="32"/>
          <w:szCs w:val="28"/>
        </w:rPr>
      </w:pPr>
      <w:r>
        <w:rPr>
          <w:rFonts w:ascii="Times New Roman" w:eastAsia="標楷體" w:hAnsi="Times New Roman" w:cs="Times New Roman"/>
          <w:b/>
          <w:sz w:val="32"/>
          <w:szCs w:val="28"/>
        </w:rPr>
        <w:t>全國數位有線電視公用頻道使用</w:t>
      </w:r>
      <w:r>
        <w:rPr>
          <w:rFonts w:ascii="Times New Roman" w:eastAsia="標楷體" w:hAnsi="Times New Roman" w:cs="Times New Roman" w:hint="eastAsia"/>
          <w:b/>
          <w:sz w:val="32"/>
          <w:szCs w:val="28"/>
        </w:rPr>
        <w:t>辦法</w:t>
      </w:r>
    </w:p>
    <w:p w:rsidR="008B683D" w:rsidRPr="008B683D" w:rsidRDefault="008B683D" w:rsidP="008B683D">
      <w:pPr>
        <w:spacing w:line="480" w:lineRule="exact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bookmarkStart w:id="0" w:name="_GoBack"/>
      <w:bookmarkEnd w:id="0"/>
    </w:p>
    <w:p w:rsidR="005D232E" w:rsidRPr="008B683D" w:rsidRDefault="005D232E" w:rsidP="008B683D">
      <w:pPr>
        <w:spacing w:line="48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一、為回饋社會，實踐媒體近用理念，本市有線廣播電視系統業者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簡稱系統業者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依據「有線廣播電視法」第</w:t>
      </w:r>
      <w:r w:rsidRPr="008B683D">
        <w:rPr>
          <w:rFonts w:ascii="Times New Roman" w:eastAsia="標楷體" w:hAnsi="Times New Roman" w:cs="Times New Roman"/>
          <w:sz w:val="28"/>
          <w:szCs w:val="28"/>
        </w:rPr>
        <w:t>25</w:t>
      </w:r>
      <w:r w:rsidRPr="008B683D">
        <w:rPr>
          <w:rFonts w:ascii="Times New Roman" w:eastAsia="標楷體" w:hAnsi="Times New Roman" w:cs="Times New Roman"/>
          <w:sz w:val="28"/>
          <w:szCs w:val="28"/>
        </w:rPr>
        <w:t>條規定，免費提供專用頻道供政府機關、學校、團體及市民大眾作非營利之公益使用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簡稱公用頻道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="00DA7BA6" w:rsidRPr="008B683D">
        <w:rPr>
          <w:rFonts w:ascii="Times New Roman" w:eastAsia="標楷體" w:hAnsi="Times New Roman" w:cs="Times New Roman"/>
          <w:sz w:val="28"/>
          <w:szCs w:val="28"/>
        </w:rPr>
        <w:t>。該公用頻道定</w:t>
      </w:r>
      <w:r w:rsidRPr="008B683D">
        <w:rPr>
          <w:rFonts w:ascii="Times New Roman" w:eastAsia="標楷體" w:hAnsi="Times New Roman" w:cs="Times New Roman"/>
          <w:sz w:val="28"/>
          <w:szCs w:val="28"/>
        </w:rPr>
        <w:t>於第三頻道，日後如因法令變更或主管機關指示而有頻道變更或異動之必要時，由「全國數位有線電視股份有限公司」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簡稱全國數位有線電視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審議調整之。</w:t>
      </w:r>
    </w:p>
    <w:p w:rsidR="005D232E" w:rsidRPr="008B683D" w:rsidRDefault="005D232E" w:rsidP="008B683D">
      <w:pPr>
        <w:spacing w:line="48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二、公用頻道應免費播送節目，並由本公司負責播放工作。</w:t>
      </w:r>
    </w:p>
    <w:p w:rsidR="005D232E" w:rsidRPr="008B683D" w:rsidRDefault="005D232E" w:rsidP="008B683D">
      <w:pPr>
        <w:spacing w:line="48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三、公用頻道的使用申請</w:t>
      </w:r>
    </w:p>
    <w:p w:rsidR="005D232E" w:rsidRPr="008B683D" w:rsidRDefault="005D232E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公用頻道的使用，</w:t>
      </w:r>
      <w:r w:rsidR="004A7AEB" w:rsidRPr="008B683D">
        <w:rPr>
          <w:rFonts w:ascii="Times New Roman" w:eastAsia="標楷體" w:hAnsi="Times New Roman" w:cs="Times New Roman"/>
          <w:sz w:val="28"/>
          <w:szCs w:val="28"/>
        </w:rPr>
        <w:t>須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以書面方式提出申請，申請人應填具「全國數位有線電視公用頻道使用申請書」，並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檢附欲播放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節目帶予全國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數位有線電視。</w:t>
      </w:r>
    </w:p>
    <w:p w:rsidR="005D232E" w:rsidRPr="008B683D" w:rsidRDefault="005D232E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二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申請人應於期望播送日期之</w:t>
      </w:r>
      <w:r w:rsidRPr="008B683D">
        <w:rPr>
          <w:rFonts w:ascii="Times New Roman" w:eastAsia="標楷體" w:hAnsi="Times New Roman" w:cs="Times New Roman"/>
          <w:sz w:val="28"/>
          <w:szCs w:val="28"/>
        </w:rPr>
        <w:t>30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日前，向本公司提出申請。本公司應於接受申請後</w:t>
      </w:r>
      <w:r w:rsidRPr="008B683D">
        <w:rPr>
          <w:rFonts w:ascii="Times New Roman" w:eastAsia="標楷體" w:hAnsi="Times New Roman" w:cs="Times New Roman"/>
          <w:sz w:val="28"/>
          <w:szCs w:val="28"/>
        </w:rPr>
        <w:t>10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日內，依「先申請、先審核、先播出」之原則進行審查及安排播送日期。</w:t>
      </w:r>
    </w:p>
    <w:p w:rsidR="005D232E" w:rsidRPr="008B683D" w:rsidRDefault="005D232E" w:rsidP="008B683D">
      <w:pPr>
        <w:spacing w:line="48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四、節目帶規格及使用時限</w:t>
      </w:r>
    </w:p>
    <w:p w:rsidR="005D232E" w:rsidRPr="008B683D" w:rsidRDefault="005D232E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錄影帶類型：主要以</w:t>
      </w:r>
      <w:r w:rsidRPr="008B683D">
        <w:rPr>
          <w:rFonts w:ascii="Times New Roman" w:eastAsia="標楷體" w:hAnsi="Times New Roman" w:cs="Times New Roman"/>
          <w:sz w:val="28"/>
          <w:szCs w:val="28"/>
        </w:rPr>
        <w:t>DVD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為主，亦可使用</w:t>
      </w:r>
      <w:r w:rsidRPr="008B683D">
        <w:rPr>
          <w:rFonts w:ascii="Times New Roman" w:eastAsia="標楷體" w:hAnsi="Times New Roman" w:cs="Times New Roman"/>
          <w:sz w:val="28"/>
          <w:szCs w:val="28"/>
        </w:rPr>
        <w:t>MPEG2</w:t>
      </w:r>
      <w:r w:rsidR="008B683D" w:rsidRPr="008B683D">
        <w:rPr>
          <w:rFonts w:ascii="Times New Roman" w:eastAsia="標楷體" w:hAnsi="Times New Roman" w:cs="Times New Roman"/>
          <w:sz w:val="28"/>
          <w:szCs w:val="28"/>
        </w:rPr>
        <w:t>、</w:t>
      </w:r>
      <w:r w:rsidR="008B683D" w:rsidRPr="008B683D">
        <w:rPr>
          <w:rFonts w:ascii="Times New Roman" w:eastAsia="標楷體" w:hAnsi="Times New Roman" w:cs="Times New Roman"/>
          <w:sz w:val="28"/>
          <w:szCs w:val="28"/>
        </w:rPr>
        <w:t>MPEG 4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等格式。</w:t>
      </w:r>
    </w:p>
    <w:p w:rsidR="005D232E" w:rsidRPr="008B683D" w:rsidRDefault="005D232E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二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節目長度：以</w:t>
      </w:r>
      <w:r w:rsidRPr="008B683D">
        <w:rPr>
          <w:rFonts w:ascii="Times New Roman" w:eastAsia="標楷體" w:hAnsi="Times New Roman" w:cs="Times New Roman"/>
          <w:sz w:val="28"/>
          <w:szCs w:val="28"/>
        </w:rPr>
        <w:t>120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分鐘為上限。應注意</w:t>
      </w:r>
      <w:r w:rsidRPr="008B683D">
        <w:rPr>
          <w:rFonts w:ascii="Times New Roman" w:eastAsia="標楷體" w:hAnsi="Times New Roman" w:cs="Times New Roman"/>
          <w:sz w:val="28"/>
          <w:szCs w:val="28"/>
        </w:rPr>
        <w:t>30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分鐘節目之實際長度為</w:t>
      </w:r>
      <w:r w:rsidRPr="008B683D">
        <w:rPr>
          <w:rFonts w:ascii="Times New Roman" w:eastAsia="標楷體" w:hAnsi="Times New Roman" w:cs="Times New Roman"/>
          <w:sz w:val="28"/>
          <w:szCs w:val="28"/>
        </w:rPr>
        <w:t>28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分鐘；</w:t>
      </w:r>
      <w:r w:rsidRPr="008B683D">
        <w:rPr>
          <w:rFonts w:ascii="Times New Roman" w:eastAsia="標楷體" w:hAnsi="Times New Roman" w:cs="Times New Roman"/>
          <w:sz w:val="28"/>
          <w:szCs w:val="28"/>
        </w:rPr>
        <w:t>60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分鐘之實際長度為</w:t>
      </w:r>
      <w:r w:rsidR="008B683D" w:rsidRPr="008B683D">
        <w:rPr>
          <w:rFonts w:ascii="Times New Roman" w:eastAsia="標楷體" w:hAnsi="Times New Roman" w:cs="Times New Roman"/>
          <w:sz w:val="28"/>
          <w:szCs w:val="28"/>
        </w:rPr>
        <w:t>50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分鐘；</w:t>
      </w:r>
      <w:r w:rsidRPr="008B683D">
        <w:rPr>
          <w:rFonts w:ascii="Times New Roman" w:eastAsia="標楷體" w:hAnsi="Times New Roman" w:cs="Times New Roman"/>
          <w:sz w:val="28"/>
          <w:szCs w:val="28"/>
        </w:rPr>
        <w:t>120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分鐘節目之實際長度為</w:t>
      </w:r>
      <w:r w:rsidR="008B683D" w:rsidRPr="008B683D">
        <w:rPr>
          <w:rFonts w:ascii="Times New Roman" w:eastAsia="標楷體" w:hAnsi="Times New Roman" w:cs="Times New Roman"/>
          <w:sz w:val="28"/>
          <w:szCs w:val="28"/>
        </w:rPr>
        <w:t>100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分鐘。</w:t>
      </w:r>
    </w:p>
    <w:p w:rsidR="005D232E" w:rsidRPr="008B683D" w:rsidRDefault="005D232E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三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申請人可得使用公用頻道的時間長度，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一週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內以使用</w:t>
      </w:r>
      <w:r w:rsidRPr="008B683D">
        <w:rPr>
          <w:rFonts w:ascii="Times New Roman" w:eastAsia="標楷體" w:hAnsi="Times New Roman" w:cs="Times New Roman"/>
          <w:sz w:val="28"/>
          <w:szCs w:val="28"/>
        </w:rPr>
        <w:t>7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小時為上限；同一日內連續使用，不得超過</w:t>
      </w:r>
      <w:r w:rsidRPr="008B683D">
        <w:rPr>
          <w:rFonts w:ascii="Times New Roman" w:eastAsia="標楷體" w:hAnsi="Times New Roman" w:cs="Times New Roman"/>
          <w:sz w:val="28"/>
          <w:szCs w:val="28"/>
        </w:rPr>
        <w:t>3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小時。</w:t>
      </w:r>
    </w:p>
    <w:p w:rsidR="005D232E" w:rsidRPr="008B683D" w:rsidRDefault="005D232E" w:rsidP="008B683D">
      <w:pPr>
        <w:spacing w:line="48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五、節目審查標準</w:t>
      </w:r>
    </w:p>
    <w:p w:rsidR="005D232E" w:rsidRPr="008B683D" w:rsidRDefault="005D232E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="00894D80" w:rsidRPr="008B683D">
        <w:rPr>
          <w:rFonts w:ascii="Times New Roman" w:eastAsia="標楷體" w:hAnsi="Times New Roman" w:cs="Times New Roman"/>
          <w:sz w:val="28"/>
          <w:szCs w:val="28"/>
        </w:rPr>
        <w:t>申請播送之節目應符合公益性、</w:t>
      </w:r>
      <w:proofErr w:type="gramStart"/>
      <w:r w:rsidR="00894D80" w:rsidRPr="008B683D">
        <w:rPr>
          <w:rFonts w:ascii="Times New Roman" w:eastAsia="標楷體" w:hAnsi="Times New Roman" w:cs="Times New Roman"/>
          <w:sz w:val="28"/>
          <w:szCs w:val="28"/>
        </w:rPr>
        <w:t>社教性</w:t>
      </w:r>
      <w:proofErr w:type="gramEnd"/>
      <w:r w:rsidR="00894D80" w:rsidRPr="008B683D">
        <w:rPr>
          <w:rFonts w:ascii="Times New Roman" w:eastAsia="標楷體" w:hAnsi="Times New Roman" w:cs="Times New Roman"/>
          <w:sz w:val="28"/>
          <w:szCs w:val="28"/>
        </w:rPr>
        <w:t>、藝文性之要求，並以公共利益及市民服務為優先，不得有涉及商業、政治或圖利私人之內容，但公辦政見發表會不再此限。</w:t>
      </w:r>
    </w:p>
    <w:p w:rsidR="00894D80" w:rsidRPr="008B683D" w:rsidRDefault="00894D80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二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申請播送之節目不得使用特定營利事業或其所提供商品或服</w:t>
      </w:r>
      <w:r w:rsidRPr="008B683D">
        <w:rPr>
          <w:rFonts w:ascii="Times New Roman" w:eastAsia="標楷體" w:hAnsi="Times New Roman" w:cs="Times New Roman"/>
          <w:sz w:val="28"/>
          <w:szCs w:val="28"/>
        </w:rPr>
        <w:lastRenderedPageBreak/>
        <w:t>務項目之名稱，節目內容亦不得有為特定廠商、產品、或商業服務行銷廣告之文字或畫面。</w:t>
      </w:r>
    </w:p>
    <w:p w:rsidR="00894D80" w:rsidRPr="008B683D" w:rsidRDefault="00894D80" w:rsidP="008B683D">
      <w:pPr>
        <w:spacing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三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依有線電視法第四十條規定，節目內容不得有下列情形之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：</w:t>
      </w:r>
    </w:p>
    <w:p w:rsidR="008B683D" w:rsidRPr="008B683D" w:rsidRDefault="00894D80" w:rsidP="008B683D">
      <w:pPr>
        <w:spacing w:line="480" w:lineRule="exact"/>
        <w:ind w:leftChars="45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1.</w:t>
      </w:r>
      <w:r w:rsidR="00DF2A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B683D">
        <w:rPr>
          <w:rFonts w:ascii="Times New Roman" w:eastAsia="標楷體" w:hAnsi="Times New Roman" w:cs="Times New Roman"/>
          <w:sz w:val="28"/>
          <w:szCs w:val="28"/>
        </w:rPr>
        <w:t>違反法律強制或禁止規定。</w:t>
      </w:r>
    </w:p>
    <w:p w:rsidR="00894D80" w:rsidRPr="008B683D" w:rsidRDefault="00894D80" w:rsidP="008B683D">
      <w:pPr>
        <w:spacing w:line="480" w:lineRule="exact"/>
        <w:ind w:leftChars="450" w:left="10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2.</w:t>
      </w:r>
      <w:r w:rsidR="00DF2A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妨害兒童或少年身心健康。</w:t>
      </w:r>
      <w:r w:rsidR="00E16995" w:rsidRPr="008B683D">
        <w:rPr>
          <w:rFonts w:ascii="Times New Roman" w:eastAsia="標楷體" w:hAnsi="Times New Roman" w:cs="Times New Roman"/>
          <w:sz w:val="28"/>
          <w:szCs w:val="28"/>
        </w:rPr>
        <w:br/>
      </w:r>
      <w:r w:rsidRPr="008B683D">
        <w:rPr>
          <w:rFonts w:ascii="Times New Roman" w:eastAsia="標楷體" w:hAnsi="Times New Roman" w:cs="Times New Roman"/>
          <w:sz w:val="28"/>
          <w:szCs w:val="28"/>
        </w:rPr>
        <w:t>3.</w:t>
      </w:r>
      <w:r w:rsidR="00DF2A91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妨害公共秩序或善良風俗。</w:t>
      </w:r>
    </w:p>
    <w:p w:rsidR="00894D80" w:rsidRPr="008B683D" w:rsidRDefault="00894D80" w:rsidP="008B683D">
      <w:pPr>
        <w:spacing w:line="48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六、本公司對節目內容如有疑義，或申請人對於被拒絕播送之決定或播送方式有不服時，雙方得相互溝通以解決問題。</w:t>
      </w:r>
    </w:p>
    <w:p w:rsidR="00894D80" w:rsidRPr="008B683D" w:rsidRDefault="00894D80" w:rsidP="008B683D">
      <w:pPr>
        <w:spacing w:line="480" w:lineRule="exact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七、申請人須自行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備妥欲播送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之節目帶，並載明節目內容、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託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播人、著作權人、分級標示、節目長度等資訊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如申請書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。凡涉及他人著作權之節目，申請人應主動提供合法播送之權利證明文件。因播送申請人提供之節目所衍生之一切法律糾紛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包含著作權、隱私權、名譽及人格權之侵害等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，概由申請人自行負責。</w:t>
      </w:r>
    </w:p>
    <w:p w:rsidR="00894D80" w:rsidRPr="008B683D" w:rsidRDefault="00894D80" w:rsidP="008B683D">
      <w:pPr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八、其他未盡事宜，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概依相關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法令辦理。</w:t>
      </w:r>
    </w:p>
    <w:p w:rsidR="00894D80" w:rsidRPr="008B683D" w:rsidRDefault="00894D80" w:rsidP="008B683D">
      <w:pPr>
        <w:widowControl/>
        <w:spacing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894D80" w:rsidRPr="008B683D" w:rsidRDefault="00285F0D" w:rsidP="008B683D">
      <w:pPr>
        <w:spacing w:afterLines="100" w:after="360" w:line="480" w:lineRule="exact"/>
        <w:jc w:val="both"/>
        <w:rPr>
          <w:rFonts w:ascii="Times New Roman" w:eastAsia="標楷體" w:hAnsi="Times New Roman" w:cs="Times New Roman"/>
          <w:b/>
          <w:sz w:val="32"/>
          <w:szCs w:val="28"/>
        </w:rPr>
      </w:pPr>
      <w:r w:rsidRPr="008B683D">
        <w:rPr>
          <w:rFonts w:ascii="Times New Roman" w:eastAsia="標楷體" w:hAnsi="Times New Roman" w:cs="Times New Roman"/>
          <w:b/>
          <w:sz w:val="32"/>
          <w:szCs w:val="28"/>
        </w:rPr>
        <w:lastRenderedPageBreak/>
        <w:t>全國數位有線電視股份有限公司公用頻道施行細則</w:t>
      </w:r>
    </w:p>
    <w:p w:rsidR="00285F0D" w:rsidRPr="008B683D" w:rsidRDefault="00285F0D" w:rsidP="008B683D">
      <w:pPr>
        <w:spacing w:beforeLines="50" w:before="180"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壹、宗旨</w:t>
      </w:r>
    </w:p>
    <w:p w:rsidR="00285F0D" w:rsidRPr="008B683D" w:rsidRDefault="00285F0D" w:rsidP="008B683D">
      <w:pPr>
        <w:spacing w:afterLines="50" w:after="180" w:line="480" w:lineRule="exact"/>
        <w:ind w:leftChars="200" w:left="480"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全國數位有線電視股份有限公司公用頻道使用辦法施行細則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以下簡稱本細則</w:t>
      </w:r>
      <w:r w:rsidRPr="008B683D">
        <w:rPr>
          <w:rFonts w:ascii="Times New Roman" w:eastAsia="標楷體" w:hAnsi="Times New Roman" w:cs="Times New Roman"/>
          <w:sz w:val="28"/>
          <w:szCs w:val="28"/>
        </w:rPr>
        <w:t>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明白界定</w:t>
      </w:r>
      <w:r w:rsidRPr="008B683D">
        <w:rPr>
          <w:rFonts w:ascii="Times New Roman" w:eastAsia="標楷體" w:hAnsi="Times New Roman" w:cs="Times New Roman"/>
          <w:sz w:val="28"/>
          <w:szCs w:val="28"/>
          <w:u w:val="single"/>
        </w:rPr>
        <w:t>全國數位有線電視股份公司</w:t>
      </w:r>
      <w:r w:rsidRPr="008B683D">
        <w:rPr>
          <w:rFonts w:ascii="Times New Roman" w:eastAsia="標楷體" w:hAnsi="Times New Roman" w:cs="Times New Roman"/>
          <w:sz w:val="28"/>
          <w:szCs w:val="28"/>
        </w:rPr>
        <w:t>與</w:t>
      </w:r>
      <w:r w:rsidRPr="008B683D">
        <w:rPr>
          <w:rFonts w:ascii="Times New Roman" w:eastAsia="標楷體" w:hAnsi="Times New Roman" w:cs="Times New Roman"/>
          <w:sz w:val="28"/>
          <w:szCs w:val="28"/>
          <w:u w:val="single"/>
        </w:rPr>
        <w:t>公用頻道使用者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二者間之權利、義務關係，本細則旨在維持公用頻道正常運作，鼓勵民眾與機關、團體踴躍使用本公司所提供之公用頻道。</w:t>
      </w:r>
    </w:p>
    <w:p w:rsidR="00285F0D" w:rsidRPr="008B683D" w:rsidRDefault="00285F0D" w:rsidP="008B683D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貳、申請人資格</w:t>
      </w:r>
    </w:p>
    <w:p w:rsidR="00285F0D" w:rsidRPr="008B683D" w:rsidRDefault="00285F0D" w:rsidP="008B683D">
      <w:pPr>
        <w:spacing w:afterLines="50" w:after="180" w:line="480" w:lineRule="exact"/>
        <w:ind w:leftChars="200" w:left="480" w:firstLine="4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為保障民眾使用本公司公用頻道的機會，故本公司開放對象限定為經營地區之機關、學校、民眾、藝文及公益團體及非營利性之節目供應事業。</w:t>
      </w:r>
    </w:p>
    <w:p w:rsidR="00285F0D" w:rsidRPr="008B683D" w:rsidRDefault="00285F0D" w:rsidP="008B683D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參、申請人權責部分</w:t>
      </w:r>
    </w:p>
    <w:p w:rsidR="00285F0D" w:rsidRPr="008B683D" w:rsidRDefault="00285F0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一、申請人於申請時，須填妥「公用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頻道委播申請表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」，並遵守本公司所定之各項規則。每次申請以一個節目為限。</w:t>
      </w:r>
    </w:p>
    <w:p w:rsidR="00285F0D" w:rsidRPr="008B683D" w:rsidRDefault="00285F0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二、申請人遵守本公司之「公用頻道節目審查規範」，以提高觀眾收看、參與公用頻道的興趣，並促進地方資訊及文化活動交流。</w:t>
      </w:r>
    </w:p>
    <w:p w:rsidR="00285F0D" w:rsidRPr="008B683D" w:rsidRDefault="00285F0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三、申請人自</w:t>
      </w:r>
      <w:r w:rsidR="00EF2031" w:rsidRPr="008B683D">
        <w:rPr>
          <w:rFonts w:ascii="Times New Roman" w:eastAsia="標楷體" w:hAnsi="Times New Roman" w:cs="Times New Roman"/>
          <w:sz w:val="28"/>
          <w:szCs w:val="28"/>
        </w:rPr>
        <w:t>製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之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委播帶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或檔案中，如有牽涉他人之著作權部分，申請人須於提出申請前取得</w:t>
      </w:r>
      <w:r w:rsidR="00EF2031" w:rsidRPr="008B683D">
        <w:rPr>
          <w:rFonts w:ascii="Times New Roman" w:eastAsia="標楷體" w:hAnsi="Times New Roman" w:cs="Times New Roman"/>
          <w:sz w:val="28"/>
          <w:szCs w:val="28"/>
        </w:rPr>
        <w:t>當事人之播出同意證明，並於申請時，協同「公用</w:t>
      </w:r>
      <w:proofErr w:type="gramStart"/>
      <w:r w:rsidR="00EF2031" w:rsidRPr="008B683D">
        <w:rPr>
          <w:rFonts w:ascii="Times New Roman" w:eastAsia="標楷體" w:hAnsi="Times New Roman" w:cs="Times New Roman"/>
          <w:sz w:val="28"/>
          <w:szCs w:val="28"/>
        </w:rPr>
        <w:t>頻道委播申請表</w:t>
      </w:r>
      <w:proofErr w:type="gramEnd"/>
      <w:r w:rsidR="00EF2031" w:rsidRPr="008B683D">
        <w:rPr>
          <w:rFonts w:ascii="Times New Roman" w:eastAsia="標楷體" w:hAnsi="Times New Roman" w:cs="Times New Roman"/>
          <w:sz w:val="28"/>
          <w:szCs w:val="28"/>
        </w:rPr>
        <w:t>」一併</w:t>
      </w:r>
      <w:r w:rsidRPr="008B683D">
        <w:rPr>
          <w:rFonts w:ascii="Times New Roman" w:eastAsia="標楷體" w:hAnsi="Times New Roman" w:cs="Times New Roman"/>
          <w:sz w:val="28"/>
          <w:szCs w:val="28"/>
        </w:rPr>
        <w:t>交給本公司節目部，以為審核之用。</w:t>
      </w:r>
    </w:p>
    <w:p w:rsidR="00285F0D" w:rsidRPr="008B683D" w:rsidRDefault="00285F0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四、申請人於拍攝節目時，應向被拍攝</w:t>
      </w:r>
      <w:r w:rsidR="00C0361D" w:rsidRPr="008B683D">
        <w:rPr>
          <w:rFonts w:ascii="Times New Roman" w:eastAsia="標楷體" w:hAnsi="Times New Roman" w:cs="Times New Roman"/>
          <w:sz w:val="28"/>
          <w:szCs w:val="28"/>
        </w:rPr>
        <w:t>人清楚陳述拍攝宗旨、用途，並取得被拍攝人之同意，不得假借本公司之名義拍攝之。</w:t>
      </w:r>
    </w:p>
    <w:p w:rsidR="00C0361D" w:rsidRPr="008B683D" w:rsidRDefault="00C0361D" w:rsidP="008B683D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lastRenderedPageBreak/>
        <w:t>肆、申請程序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一、</w:t>
      </w:r>
      <w:r w:rsidR="00EF2031" w:rsidRPr="008B683D">
        <w:rPr>
          <w:rFonts w:ascii="Times New Roman" w:eastAsia="標楷體" w:hAnsi="Times New Roman" w:cs="Times New Roman"/>
          <w:sz w:val="28"/>
          <w:szCs w:val="28"/>
        </w:rPr>
        <w:t>以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先登記、先使用為原則。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二、申請人若無特別指定播出之時間，則一律依序等候本公司節目部排定之播出時間。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三、當可利用的播出時間少於實際申請需求時，本公司保留安排調整節目播出時段的</w:t>
      </w:r>
      <w:r w:rsidR="00573785" w:rsidRPr="008B683D">
        <w:rPr>
          <w:rFonts w:ascii="Times New Roman" w:eastAsia="標楷體" w:hAnsi="Times New Roman" w:cs="Times New Roman"/>
          <w:sz w:val="28"/>
          <w:szCs w:val="28"/>
        </w:rPr>
        <w:t>權利</w:t>
      </w:r>
      <w:r w:rsidRPr="008B683D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四、本公司節目部基於公共利益考量，保留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委播帶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或檔案之檢視權，如經查證節目內容有違本公司「公用頻道節目審查規範」者，則本公司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節目部得拒絕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播出；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委播人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可於被拒後向「公用頻道執行委員會」提出申訴，再由委員會於每月例會中，付諸表決討論。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五、本公司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節目部</w:t>
      </w:r>
      <w:r w:rsidR="00823652" w:rsidRPr="008B683D">
        <w:rPr>
          <w:rFonts w:ascii="Times New Roman" w:eastAsia="標楷體" w:hAnsi="Times New Roman" w:cs="Times New Roman"/>
          <w:sz w:val="28"/>
          <w:szCs w:val="28"/>
        </w:rPr>
        <w:t>依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：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(1)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申請人之指定播出時間意願</w:t>
      </w:r>
      <w:r w:rsidRPr="008B683D">
        <w:rPr>
          <w:rFonts w:ascii="Times New Roman" w:eastAsia="標楷體" w:hAnsi="Times New Roman" w:cs="Times New Roman"/>
          <w:sz w:val="28"/>
          <w:szCs w:val="28"/>
        </w:rPr>
        <w:t>(2)</w:t>
      </w:r>
      <w:r w:rsidRPr="008B683D">
        <w:rPr>
          <w:rFonts w:ascii="Times New Roman" w:eastAsia="標楷體" w:hAnsi="Times New Roman" w:cs="Times New Roman"/>
          <w:sz w:val="28"/>
          <w:szCs w:val="28"/>
        </w:rPr>
        <w:t>申請表</w:t>
      </w:r>
      <w:r w:rsidR="00D706C0" w:rsidRPr="008B683D">
        <w:rPr>
          <w:rFonts w:ascii="Times New Roman" w:eastAsia="標楷體" w:hAnsi="Times New Roman" w:cs="Times New Roman"/>
          <w:sz w:val="28"/>
          <w:szCs w:val="28"/>
        </w:rPr>
        <w:t>遞送之</w:t>
      </w:r>
      <w:r w:rsidRPr="008B683D">
        <w:rPr>
          <w:rFonts w:ascii="Times New Roman" w:eastAsia="標楷體" w:hAnsi="Times New Roman" w:cs="Times New Roman"/>
          <w:sz w:val="28"/>
          <w:szCs w:val="28"/>
        </w:rPr>
        <w:t>先後次序，決定各申請人之節目播出時間，並於申請人提交申請表後十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個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工作天內，以書面通知或電話知會申請人確定之播出時間。</w:t>
      </w:r>
    </w:p>
    <w:p w:rsidR="00285F0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六、當申請人已接獲本公司通知卻又因故改期時，本公司將以書面或電話通知申請人，並與申請人再議播出時間。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七、申請人須於播出前，送交前述申請表及相關附件給本公司節目部，以利相關作業之進行。</w:t>
      </w:r>
    </w:p>
    <w:p w:rsidR="00C0361D" w:rsidRPr="008B683D" w:rsidRDefault="00C0361D" w:rsidP="008B683D">
      <w:pPr>
        <w:spacing w:afterLines="50" w:after="180" w:line="48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伍、播出程序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一、申請人須於播出時間之三天前，將播出帶或檔案送達本公司節目部，若逾期未送達，排定之播出權益將自動取消。</w:t>
      </w:r>
    </w:p>
    <w:p w:rsidR="00C0361D" w:rsidRPr="008B683D" w:rsidRDefault="00C0361D" w:rsidP="008B683D">
      <w:pPr>
        <w:spacing w:afterLines="50" w:after="180" w:line="480" w:lineRule="exact"/>
        <w:ind w:leftChars="200" w:left="104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B683D">
        <w:rPr>
          <w:rFonts w:ascii="Times New Roman" w:eastAsia="標楷體" w:hAnsi="Times New Roman" w:cs="Times New Roman"/>
          <w:sz w:val="28"/>
          <w:szCs w:val="28"/>
        </w:rPr>
        <w:t>二、申請人之完成帶，一律由本公司工作人員負責播出，申請人不得</w:t>
      </w:r>
      <w:proofErr w:type="gramStart"/>
      <w:r w:rsidRPr="008B683D">
        <w:rPr>
          <w:rFonts w:ascii="Times New Roman" w:eastAsia="標楷體" w:hAnsi="Times New Roman" w:cs="Times New Roman"/>
          <w:sz w:val="28"/>
          <w:szCs w:val="28"/>
        </w:rPr>
        <w:t>自行掌機播出</w:t>
      </w:r>
      <w:proofErr w:type="gramEnd"/>
      <w:r w:rsidRPr="008B683D">
        <w:rPr>
          <w:rFonts w:ascii="Times New Roman" w:eastAsia="標楷體" w:hAnsi="Times New Roman" w:cs="Times New Roman"/>
          <w:sz w:val="28"/>
          <w:szCs w:val="28"/>
        </w:rPr>
        <w:t>。</w:t>
      </w:r>
    </w:p>
    <w:sectPr w:rsidR="00C0361D" w:rsidRPr="008B683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32E"/>
    <w:rsid w:val="00043AAA"/>
    <w:rsid w:val="00096BE4"/>
    <w:rsid w:val="001B28C6"/>
    <w:rsid w:val="002239DB"/>
    <w:rsid w:val="00285F0D"/>
    <w:rsid w:val="00313C50"/>
    <w:rsid w:val="003A2EC9"/>
    <w:rsid w:val="004A7AEB"/>
    <w:rsid w:val="00573785"/>
    <w:rsid w:val="005D232E"/>
    <w:rsid w:val="006567A5"/>
    <w:rsid w:val="0068366E"/>
    <w:rsid w:val="00823652"/>
    <w:rsid w:val="0083034B"/>
    <w:rsid w:val="00894D80"/>
    <w:rsid w:val="008B683D"/>
    <w:rsid w:val="00BE04BA"/>
    <w:rsid w:val="00C0361D"/>
    <w:rsid w:val="00CF72BD"/>
    <w:rsid w:val="00D54249"/>
    <w:rsid w:val="00D706C0"/>
    <w:rsid w:val="00DA7BA6"/>
    <w:rsid w:val="00DA7D0A"/>
    <w:rsid w:val="00DF2A91"/>
    <w:rsid w:val="00E0549D"/>
    <w:rsid w:val="00E1516C"/>
    <w:rsid w:val="00E16995"/>
    <w:rsid w:val="00EF2031"/>
    <w:rsid w:val="00FB698A"/>
    <w:rsid w:val="00FE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4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8F20F-FD87-47E2-9990-EDFB81A57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專案處-節目部-陳冠霖</dc:creator>
  <cp:lastModifiedBy>業務行銷處-賴文惠</cp:lastModifiedBy>
  <cp:revision>7</cp:revision>
  <dcterms:created xsi:type="dcterms:W3CDTF">2018-03-12T07:35:00Z</dcterms:created>
  <dcterms:modified xsi:type="dcterms:W3CDTF">2018-03-12T08:08:00Z</dcterms:modified>
</cp:coreProperties>
</file>